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F0" w:rsidRPr="00B86EF0" w:rsidRDefault="00B86EF0" w:rsidP="00B86EF0">
      <w:pPr>
        <w:pStyle w:val="Balk1"/>
        <w:rPr>
          <w:rFonts w:ascii="Comic Sans MS" w:hAnsi="Comic Sans MS"/>
          <w:color w:val="505050"/>
          <w:sz w:val="40"/>
          <w:szCs w:val="40"/>
        </w:rPr>
      </w:pPr>
      <w:r w:rsidRPr="00B86EF0">
        <w:rPr>
          <w:rFonts w:ascii="Comic Sans MS" w:hAnsi="Comic Sans MS"/>
          <w:color w:val="505050"/>
          <w:sz w:val="40"/>
          <w:szCs w:val="40"/>
        </w:rPr>
        <w:t>HEMŞİRE YARDIMCILIĞI</w:t>
      </w:r>
    </w:p>
    <w:p w:rsidR="00B86EF0" w:rsidRDefault="00B86EF0" w:rsidP="00B86EF0">
      <w:pPr>
        <w:pStyle w:val="NormalWeb"/>
        <w:spacing w:before="0" w:beforeAutospacing="0" w:after="0" w:afterAutospacing="0"/>
        <w:textAlignment w:val="bottom"/>
        <w:rPr>
          <w:rStyle w:val="Gl"/>
          <w:rFonts w:ascii="Comic Sans MS" w:hAnsi="Comic Sans MS" w:cs="Arial"/>
          <w:color w:val="212529"/>
          <w:sz w:val="20"/>
          <w:szCs w:val="20"/>
        </w:rPr>
      </w:pPr>
    </w:p>
    <w:p w:rsidR="00B86EF0" w:rsidRPr="00B86EF0" w:rsidRDefault="00B86EF0" w:rsidP="00B86EF0">
      <w:pPr>
        <w:pStyle w:val="NormalWeb"/>
        <w:spacing w:before="0" w:beforeAutospacing="0" w:after="0" w:afterAutospacing="0"/>
        <w:textAlignment w:val="bottom"/>
        <w:rPr>
          <w:rStyle w:val="Gl"/>
          <w:rFonts w:ascii="Comic Sans MS" w:hAnsi="Comic Sans MS" w:cs="Arial"/>
          <w:color w:val="212529"/>
          <w:sz w:val="20"/>
          <w:szCs w:val="20"/>
        </w:rPr>
      </w:pPr>
      <w:r w:rsidRPr="00B86EF0">
        <w:rPr>
          <w:rStyle w:val="Gl"/>
          <w:rFonts w:ascii="Comic Sans MS" w:hAnsi="Comic Sans MS" w:cs="Arial"/>
          <w:color w:val="212529"/>
          <w:sz w:val="20"/>
          <w:szCs w:val="20"/>
        </w:rPr>
        <w:t>HEMŞİRE YARDIMCISI NEDİR?</w:t>
      </w:r>
    </w:p>
    <w:p w:rsidR="00B86EF0" w:rsidRPr="00B86EF0" w:rsidRDefault="00B86EF0" w:rsidP="00B86EF0">
      <w:pPr>
        <w:pStyle w:val="NormalWeb"/>
        <w:spacing w:before="0" w:beforeAutospacing="0" w:after="0" w:afterAutospacing="0"/>
        <w:ind w:firstLine="709"/>
        <w:textAlignment w:val="bottom"/>
        <w:rPr>
          <w:rFonts w:ascii="Comic Sans MS" w:hAnsi="Comic Sans MS" w:cs="Arial"/>
          <w:b/>
          <w:color w:val="212529"/>
          <w:sz w:val="20"/>
          <w:szCs w:val="20"/>
        </w:rPr>
      </w:pPr>
      <w:r w:rsidRPr="00B86EF0">
        <w:rPr>
          <w:rStyle w:val="Gl"/>
          <w:rFonts w:ascii="Comic Sans MS" w:hAnsi="Comic Sans MS" w:cs="Arial"/>
          <w:b w:val="0"/>
          <w:color w:val="212529"/>
          <w:sz w:val="20"/>
          <w:szCs w:val="20"/>
        </w:rPr>
        <w:t>Hemşire yardımcısı, çalıştığı hastane ya da herhangi bir sağlık kuruluşunda sağlık faaliyetlerinin devamı için hemşire nezaretinde görev alan yardımcı personeldir.</w:t>
      </w:r>
    </w:p>
    <w:p w:rsidR="00B86EF0" w:rsidRDefault="00B86EF0" w:rsidP="00B86EF0">
      <w:pPr>
        <w:pStyle w:val="NormalWeb"/>
        <w:spacing w:before="0" w:beforeAutospacing="0" w:after="150" w:afterAutospacing="0"/>
        <w:textAlignment w:val="bottom"/>
        <w:rPr>
          <w:rFonts w:ascii="Comic Sans MS" w:hAnsi="Comic Sans MS" w:cs="Arial"/>
          <w:color w:val="212529"/>
          <w:sz w:val="20"/>
          <w:szCs w:val="20"/>
        </w:rPr>
      </w:pPr>
      <w:r w:rsidRPr="00B86EF0">
        <w:rPr>
          <w:rFonts w:ascii="Comic Sans MS" w:hAnsi="Comic Sans MS" w:cs="Arial"/>
          <w:color w:val="212529"/>
          <w:sz w:val="20"/>
          <w:szCs w:val="20"/>
        </w:rPr>
        <w:t>Hemşire yardımcılığı, muayene için ihtiyaç duyulan kontrollerin yapılması, hastanın günlük temel ihtiyaçlarının karşılanması, hasta ile ilgili gerekli bilgilerin doktor ve hemşireler ile paylaşılması gibi hizmetlerin yerine getirilmesi görevlerini kapsar.</w:t>
      </w:r>
    </w:p>
    <w:p w:rsidR="00B86EF0" w:rsidRDefault="00B86EF0" w:rsidP="00B86EF0">
      <w:pPr>
        <w:pStyle w:val="NormalWeb"/>
        <w:spacing w:before="0" w:beforeAutospacing="0" w:after="150" w:afterAutospacing="0"/>
        <w:ind w:firstLine="709"/>
        <w:textAlignment w:val="bottom"/>
        <w:rPr>
          <w:rFonts w:ascii="Comic Sans MS" w:hAnsi="Comic Sans MS" w:cs="Arial"/>
          <w:color w:val="212529"/>
          <w:sz w:val="20"/>
          <w:szCs w:val="20"/>
        </w:rPr>
      </w:pPr>
      <w:r w:rsidRPr="00B86EF0">
        <w:rPr>
          <w:rFonts w:ascii="Comic Sans MS" w:hAnsi="Comic Sans MS" w:cs="Arial"/>
          <w:color w:val="212529"/>
          <w:sz w:val="20"/>
          <w:szCs w:val="20"/>
        </w:rPr>
        <w:t>Sağlık Meslek Liselerinden mezun olan biri sınavsız geçiş ile hem</w:t>
      </w:r>
      <w:r>
        <w:rPr>
          <w:rFonts w:ascii="Comic Sans MS" w:hAnsi="Comic Sans MS" w:cs="Arial"/>
          <w:color w:val="212529"/>
          <w:sz w:val="20"/>
          <w:szCs w:val="20"/>
        </w:rPr>
        <w:t>şirelik, anestezi teknisyenliği</w:t>
      </w:r>
      <w:r w:rsidRPr="00B86EF0">
        <w:rPr>
          <w:rFonts w:ascii="Comic Sans MS" w:hAnsi="Comic Sans MS" w:cs="Arial"/>
          <w:color w:val="212529"/>
          <w:sz w:val="20"/>
          <w:szCs w:val="20"/>
        </w:rPr>
        <w:t>, radyoloji teknisyenliği, diş teknisyenliği, acil tıp teknisyenliği, gibi mesleklere dahil olabiliyordu.</w:t>
      </w:r>
      <w:r>
        <w:rPr>
          <w:rFonts w:ascii="Comic Sans MS" w:hAnsi="Comic Sans MS" w:cs="Arial"/>
          <w:color w:val="212529"/>
          <w:sz w:val="20"/>
          <w:szCs w:val="20"/>
        </w:rPr>
        <w:t xml:space="preserve"> </w:t>
      </w:r>
      <w:r w:rsidRPr="00B86EF0">
        <w:rPr>
          <w:rFonts w:ascii="Comic Sans MS" w:hAnsi="Comic Sans MS" w:cs="Arial"/>
          <w:color w:val="212529"/>
          <w:sz w:val="20"/>
          <w:szCs w:val="20"/>
        </w:rPr>
        <w:t>Sağlık Bakanlığı'nın 22 Mayıs 2014 tarihinde çıkarmış olduğu yönetmelik ile yapılan değişiklik üzerine; Sağlık Meslek Lisesi mezunlarının meslek statülerini hemşire yardımcılığı, ebe yardımcılığı ve sağlık bakım teknisyenliği olarak değiştirdi.</w:t>
      </w:r>
    </w:p>
    <w:p w:rsidR="00B86EF0" w:rsidRDefault="00B86EF0" w:rsidP="00B86EF0">
      <w:pPr>
        <w:pStyle w:val="NormalWeb"/>
        <w:spacing w:before="0" w:beforeAutospacing="0" w:after="150" w:afterAutospacing="0"/>
        <w:textAlignment w:val="bottom"/>
        <w:rPr>
          <w:rFonts w:ascii="Comic Sans MS" w:hAnsi="Comic Sans MS" w:cs="Arial"/>
          <w:color w:val="212529"/>
          <w:sz w:val="20"/>
          <w:szCs w:val="20"/>
        </w:rPr>
      </w:pPr>
    </w:p>
    <w:p w:rsidR="00B86EF0" w:rsidRPr="00B86EF0" w:rsidRDefault="00B86EF0" w:rsidP="00B86EF0">
      <w:pPr>
        <w:pStyle w:val="NormalWeb"/>
        <w:spacing w:before="0" w:beforeAutospacing="0" w:after="150" w:afterAutospacing="0"/>
        <w:textAlignment w:val="bottom"/>
        <w:rPr>
          <w:rStyle w:val="Gl"/>
          <w:rFonts w:ascii="Comic Sans MS" w:hAnsi="Comic Sans MS" w:cs="Arial"/>
          <w:b w:val="0"/>
          <w:bCs w:val="0"/>
          <w:color w:val="212529"/>
          <w:sz w:val="20"/>
          <w:szCs w:val="20"/>
        </w:rPr>
      </w:pPr>
      <w:r w:rsidRPr="00B86EF0">
        <w:rPr>
          <w:rStyle w:val="Gl"/>
          <w:rFonts w:ascii="Comic Sans MS" w:hAnsi="Comic Sans MS" w:cs="Arial"/>
          <w:color w:val="212529"/>
          <w:sz w:val="20"/>
          <w:szCs w:val="20"/>
        </w:rPr>
        <w:t>Hemşire Yardımcısı Ne İş Yapar Görevleri Nelerdir?</w:t>
      </w:r>
    </w:p>
    <w:p w:rsidR="00B86EF0" w:rsidRPr="00B86EF0" w:rsidRDefault="00B86EF0" w:rsidP="00B86EF0">
      <w:pPr>
        <w:pStyle w:val="NormalWeb"/>
        <w:spacing w:before="0" w:beforeAutospacing="0" w:after="0" w:afterAutospacing="0"/>
        <w:textAlignment w:val="bottom"/>
        <w:rPr>
          <w:rFonts w:ascii="Comic Sans MS" w:hAnsi="Comic Sans MS" w:cs="Arial"/>
          <w:color w:val="212529"/>
          <w:sz w:val="20"/>
          <w:szCs w:val="20"/>
        </w:rPr>
      </w:pPr>
      <w:r w:rsidRPr="00B86EF0">
        <w:rPr>
          <w:rFonts w:ascii="Comic Sans MS" w:hAnsi="Comic Sans MS" w:cs="Arial"/>
          <w:color w:val="212529"/>
          <w:sz w:val="20"/>
          <w:szCs w:val="20"/>
        </w:rPr>
        <w:t>Sağlık Bakanlığı'nın 22 Mayıs 2014 tarihli ve resmi gazete yayınlanan yönetmeliğine göre hemşire yardımcısı görevleri şu şekildedir;</w:t>
      </w:r>
    </w:p>
    <w:p w:rsidR="00B86EF0" w:rsidRPr="00B86EF0" w:rsidRDefault="00B86EF0" w:rsidP="00B86EF0">
      <w:pPr>
        <w:pStyle w:val="NormalWeb"/>
        <w:spacing w:before="0" w:beforeAutospacing="0" w:after="0" w:afterAutospacing="0"/>
        <w:textAlignment w:val="bottom"/>
        <w:rPr>
          <w:rFonts w:ascii="Comic Sans MS" w:hAnsi="Comic Sans MS" w:cs="Arial"/>
          <w:color w:val="212529"/>
          <w:sz w:val="20"/>
          <w:szCs w:val="20"/>
        </w:rPr>
      </w:pPr>
      <w:r>
        <w:rPr>
          <w:rFonts w:ascii="Comic Sans MS" w:hAnsi="Comic Sans MS" w:cs="Arial"/>
          <w:color w:val="212529"/>
          <w:sz w:val="20"/>
          <w:szCs w:val="20"/>
        </w:rPr>
        <w:t xml:space="preserve">* </w:t>
      </w:r>
      <w:r w:rsidRPr="00B86EF0">
        <w:rPr>
          <w:rFonts w:ascii="Comic Sans MS" w:hAnsi="Comic Sans MS" w:cs="Arial"/>
          <w:color w:val="212529"/>
          <w:sz w:val="20"/>
          <w:szCs w:val="20"/>
        </w:rPr>
        <w:t>Hasta odasının düzenini ve temizliğinin yapılmasını sağlar.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yatağını yapar.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 güvenliğinin sağlanmasına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tedavi planında yer alan ve hemşirenin uygun gördüğü oral ilaçları hastaya verir.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kişisel bakım ve temizliği ile ilgili gereksinimlerinin karşılanmasına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deri bütünlüğünü gözlemleyerek hemşireye bilgi verir.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Hastaların muayene, tetkik ve tedavi için hazırlanmasına, tıbbi işlem öncesinde elbiselerinin değiştirilmesine ve işlem sonrasında giyinmesine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Yatak yarasını önlemeye yönelik koruyucu işlemlerde hemşireye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günlük yaşam aktivitelerinin yerine getirilmesine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Yataktan kalkamayan veya kalkması uygun görülmeyen hastanın boşaltımına yardımcı olur, varsa boşaltımla ilgili sorunlarını hemşireye bildirir.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idrar torbasını boşaltır veya değiştirir.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Hastadan steril olmayan idrar örneği ve dışkı örneği alır.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beslenme programına uygun olarak beslenmesine yardımcı olur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Kilo takibi gereken hastalarda günlük kilo takibini yapar.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Hemşirenin uygun gördüğü durumlarda hastanın yürümesine ve hareket etmesine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Hareket kısıtlılığı olan hastalarda uygun görülen pozisyonu verir.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Hastanın başka bir kliniğe ya da birime transferine yardım ve refakat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 için planlanan egzersiz programının hastaya uygulanmasına yardım eder.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İlgilendiği hastaların genel durumunda fark ettiği değişiklikleri hemşireye bildirir.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Ölüm sonrası yapılması gereken bakımları uygular.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Alınan kan, doku veya diğer örneklerin laboratuvara naklini sağlar.</w:t>
      </w:r>
      <w:r w:rsidRPr="00B86EF0">
        <w:rPr>
          <w:rFonts w:ascii="Comic Sans MS" w:hAnsi="Comic Sans MS" w:cs="Arial"/>
          <w:color w:val="212529"/>
          <w:sz w:val="20"/>
          <w:szCs w:val="20"/>
        </w:rPr>
        <w:br/>
      </w:r>
      <w:r>
        <w:rPr>
          <w:rFonts w:ascii="Comic Sans MS" w:hAnsi="Comic Sans MS" w:cs="Arial"/>
          <w:color w:val="212529"/>
          <w:sz w:val="20"/>
          <w:szCs w:val="20"/>
        </w:rPr>
        <w:t xml:space="preserve">* </w:t>
      </w:r>
      <w:r w:rsidRPr="00B86EF0">
        <w:rPr>
          <w:rFonts w:ascii="Comic Sans MS" w:hAnsi="Comic Sans MS" w:cs="Arial"/>
          <w:color w:val="212529"/>
          <w:sz w:val="20"/>
          <w:szCs w:val="20"/>
        </w:rPr>
        <w:t>Hasta bakımında kullanılan malzemelerin hazırlanmasını, temizliğini, dezenfeksiyonunu ve uygun şekilde saklanmasına yardım eder.</w:t>
      </w:r>
    </w:p>
    <w:p w:rsidR="00B86EF0" w:rsidRPr="00B86EF0" w:rsidRDefault="00B86EF0" w:rsidP="00B86EF0">
      <w:pPr>
        <w:pStyle w:val="NormalWeb"/>
        <w:spacing w:before="0" w:beforeAutospacing="0" w:after="0" w:afterAutospacing="0"/>
        <w:textAlignment w:val="bottom"/>
        <w:rPr>
          <w:rFonts w:ascii="Comic Sans MS" w:hAnsi="Comic Sans MS" w:cs="Arial"/>
          <w:color w:val="212529"/>
          <w:sz w:val="20"/>
          <w:szCs w:val="20"/>
        </w:rPr>
      </w:pPr>
      <w:r w:rsidRPr="00B86EF0">
        <w:rPr>
          <w:rStyle w:val="Gl"/>
          <w:rFonts w:ascii="Comic Sans MS" w:hAnsi="Comic Sans MS" w:cs="Arial"/>
          <w:color w:val="212529"/>
          <w:sz w:val="20"/>
          <w:szCs w:val="20"/>
        </w:rPr>
        <w:t>Hemşire Yardımcısı Hemşire Olabilir mi?</w:t>
      </w:r>
    </w:p>
    <w:p w:rsidR="00B86EF0" w:rsidRPr="00B86EF0" w:rsidRDefault="00B86EF0" w:rsidP="00B86EF0">
      <w:pPr>
        <w:pStyle w:val="NormalWeb"/>
        <w:spacing w:before="0" w:beforeAutospacing="0" w:after="150" w:afterAutospacing="0"/>
        <w:textAlignment w:val="bottom"/>
        <w:rPr>
          <w:rFonts w:ascii="Comic Sans MS" w:hAnsi="Comic Sans MS" w:cs="Arial"/>
          <w:color w:val="212529"/>
          <w:sz w:val="20"/>
          <w:szCs w:val="20"/>
        </w:rPr>
      </w:pPr>
      <w:r w:rsidRPr="00B86EF0">
        <w:rPr>
          <w:rFonts w:ascii="Comic Sans MS" w:hAnsi="Comic Sans MS" w:cs="Arial"/>
          <w:color w:val="212529"/>
          <w:sz w:val="20"/>
          <w:szCs w:val="20"/>
        </w:rPr>
        <w:t>Sağlık Bakanlığı'nın yapmış olduğu bu son düzenleme kapsamında, sağlık meslek lisesi mezunlarının hemşire olabilmeleri için en az ön lisans düzeyinde hemşirelik bölümü bitirmesi gerekmektedir. Eğer meslek lisesi mezunu iseniz ve hemşire olmak istiyorsanız hemşirelik taban puanlarına gözatarak kendi puan durumunuza göre bir ön bilgi edinebilirsiniz.</w:t>
      </w:r>
    </w:p>
    <w:p w:rsidR="00B86EF0" w:rsidRPr="00B86EF0" w:rsidRDefault="00B86EF0" w:rsidP="00B86EF0">
      <w:pPr>
        <w:pStyle w:val="NormalWeb"/>
        <w:spacing w:before="0" w:beforeAutospacing="0" w:after="0" w:afterAutospacing="0"/>
        <w:textAlignment w:val="bottom"/>
        <w:rPr>
          <w:rFonts w:ascii="Comic Sans MS" w:hAnsi="Comic Sans MS" w:cs="Arial"/>
          <w:color w:val="212529"/>
          <w:sz w:val="20"/>
          <w:szCs w:val="20"/>
        </w:rPr>
      </w:pPr>
      <w:r w:rsidRPr="00B86EF0">
        <w:rPr>
          <w:rStyle w:val="Gl"/>
          <w:rFonts w:ascii="Comic Sans MS" w:hAnsi="Comic Sans MS" w:cs="Arial"/>
          <w:color w:val="212529"/>
          <w:sz w:val="20"/>
          <w:szCs w:val="20"/>
        </w:rPr>
        <w:t>Hemşire Yardımcısı Maaşı Ne Kadar?</w:t>
      </w:r>
    </w:p>
    <w:p w:rsidR="00B86EF0" w:rsidRPr="00B86EF0" w:rsidRDefault="00B86EF0" w:rsidP="00B86EF0">
      <w:pPr>
        <w:pStyle w:val="NormalWeb"/>
        <w:spacing w:before="0" w:beforeAutospacing="0" w:after="150" w:afterAutospacing="0"/>
        <w:textAlignment w:val="bottom"/>
        <w:rPr>
          <w:rFonts w:ascii="Comic Sans MS" w:hAnsi="Comic Sans MS" w:cs="Arial"/>
          <w:color w:val="212529"/>
          <w:sz w:val="20"/>
          <w:szCs w:val="20"/>
        </w:rPr>
      </w:pPr>
      <w:r w:rsidRPr="00B86EF0">
        <w:rPr>
          <w:rFonts w:ascii="Comic Sans MS" w:hAnsi="Comic Sans MS" w:cs="Arial"/>
          <w:color w:val="212529"/>
          <w:sz w:val="20"/>
          <w:szCs w:val="20"/>
        </w:rPr>
        <w:t>Hemşire yardımcılarının geçtiğimiz dönem net olarak aldıkları maaş 2.550 TL civarındaydı. 2018 Hemşire yardımcılarının aldığı maaş 3 Bin liraya yaklaşmıştır. Bu ücret evlilik, çocuk sahibi olma gibi durumlarına göre değişiklik göstermektedir.</w:t>
      </w:r>
    </w:p>
    <w:p w:rsidR="00120A5B" w:rsidRDefault="00120A5B" w:rsidP="00B86EF0"/>
    <w:p w:rsidR="00466CC7" w:rsidRDefault="00466CC7" w:rsidP="00B86EF0"/>
    <w:p w:rsidR="00466CC7" w:rsidRPr="00EE7476" w:rsidRDefault="00466CC7" w:rsidP="00466CC7">
      <w:pPr>
        <w:pStyle w:val="Balk1"/>
        <w:rPr>
          <w:rFonts w:ascii="Comic Sans MS" w:hAnsi="Comic Sans MS"/>
          <w:color w:val="505050"/>
          <w:sz w:val="40"/>
          <w:szCs w:val="20"/>
        </w:rPr>
      </w:pPr>
      <w:r w:rsidRPr="00EE7476">
        <w:rPr>
          <w:rFonts w:ascii="Comic Sans MS" w:hAnsi="Comic Sans MS"/>
          <w:color w:val="505050"/>
          <w:sz w:val="40"/>
          <w:szCs w:val="20"/>
        </w:rPr>
        <w:lastRenderedPageBreak/>
        <w:t>EBE YARDIMCILIĞI</w:t>
      </w:r>
    </w:p>
    <w:p w:rsidR="00466CC7" w:rsidRPr="00EE7476" w:rsidRDefault="00EE7476" w:rsidP="00466CC7">
      <w:pPr>
        <w:pStyle w:val="NormalWeb"/>
        <w:spacing w:before="0" w:beforeAutospacing="0" w:after="225" w:afterAutospacing="0"/>
        <w:textAlignment w:val="baseline"/>
        <w:rPr>
          <w:rFonts w:ascii="Comic Sans MS" w:hAnsi="Comic Sans MS"/>
          <w:color w:val="444444"/>
          <w:sz w:val="20"/>
          <w:szCs w:val="20"/>
        </w:rPr>
      </w:pPr>
      <w:r w:rsidRPr="00EE7476">
        <w:rPr>
          <w:rFonts w:ascii="Comic Sans MS" w:hAnsi="Comic Sans MS"/>
          <w:color w:val="444444"/>
          <w:sz w:val="20"/>
          <w:szCs w:val="20"/>
        </w:rPr>
        <w:t>E</w:t>
      </w:r>
      <w:r w:rsidR="00466CC7" w:rsidRPr="00EE7476">
        <w:rPr>
          <w:rFonts w:ascii="Comic Sans MS" w:hAnsi="Comic Sans MS"/>
          <w:color w:val="444444"/>
          <w:sz w:val="20"/>
          <w:szCs w:val="20"/>
        </w:rPr>
        <w:t>be yardımcısı; sağlık meslek liselerinin ebe yardımcılığı programından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466CC7" w:rsidRPr="00EE7476" w:rsidRDefault="00466CC7" w:rsidP="00466CC7">
      <w:pPr>
        <w:pStyle w:val="NormalWeb"/>
        <w:spacing w:before="0" w:beforeAutospacing="0" w:after="225" w:afterAutospacing="0"/>
        <w:textAlignment w:val="baseline"/>
        <w:rPr>
          <w:rFonts w:ascii="Comic Sans MS" w:hAnsi="Comic Sans MS"/>
          <w:color w:val="444444"/>
          <w:sz w:val="20"/>
          <w:szCs w:val="20"/>
        </w:rPr>
      </w:pPr>
      <w:r w:rsidRPr="00EE7476">
        <w:rPr>
          <w:rFonts w:ascii="Comic Sans MS" w:hAnsi="Comic Sans MS"/>
          <w:color w:val="444444"/>
          <w:sz w:val="20"/>
          <w:szCs w:val="20"/>
        </w:rPr>
        <w:t>Ülkemizde resmi olarak ebe yardımcısı kavramı, 18 Ocak 2014 tarihli 28886 sayılı Resmi Gazete'de yer alan "Sağlık Bakanlığı ve Bağlı kuruluşlarının Teşkilat ve Görevleri Hakkında Kanun Hükmünde Kararname ile Bazı Kanunlarda Değişiklik Yapılmasına Dair Kanun'un 24. maddesi ile gündeme gelmiştir. Bu kanun maddesine göre Sağlık Bakanlığı tarafından 2014 yılında meslek liselerinin ebelik bölümlerinden mezun olanlara 2014-2015 öğretim yılından itibaren "ebe" unvanı verilmeyeceğini, bu okullardan "ebe yardımcısı" unvanı ile mezun olunacağı açıklanmıştır. Ebe Yardımcısı Görev ve Sorumlulukları</w:t>
      </w:r>
    </w:p>
    <w:p w:rsidR="00466CC7" w:rsidRPr="00EE7476" w:rsidRDefault="00466CC7" w:rsidP="00466CC7">
      <w:pPr>
        <w:pStyle w:val="NormalWeb"/>
        <w:spacing w:before="0" w:beforeAutospacing="0" w:after="0" w:afterAutospacing="0"/>
        <w:textAlignment w:val="baseline"/>
        <w:rPr>
          <w:rFonts w:ascii="Comic Sans MS" w:hAnsi="Comic Sans MS"/>
          <w:color w:val="444444"/>
          <w:sz w:val="20"/>
          <w:szCs w:val="20"/>
        </w:rPr>
      </w:pPr>
      <w:r w:rsidRPr="00EE7476">
        <w:rPr>
          <w:rFonts w:ascii="Comic Sans MS" w:hAnsi="Comic Sans MS"/>
          <w:color w:val="444444"/>
          <w:sz w:val="20"/>
          <w:szCs w:val="20"/>
          <w:bdr w:val="none" w:sz="0" w:space="0" w:color="auto" w:frame="1"/>
        </w:rPr>
        <w:t>22 Mayıs 2014 tarihinde 29007 sayılı ile Resmi Gazete</w:t>
      </w:r>
      <w:r w:rsidRPr="00EE7476">
        <w:rPr>
          <w:rFonts w:ascii="Comic Sans MS" w:hAnsi="Comic Sans MS"/>
          <w:color w:val="444444"/>
          <w:sz w:val="20"/>
          <w:szCs w:val="20"/>
        </w:rPr>
        <w:t>'de yer alan Sağlık Meslek Mensupları İle Sağlık Hizmetlerinde Çalışan Diğer Meslek Mensuplarının İş Ve Görev Tanımlarına Dair Yönetmelik'e göre "ebe yardımcısı" görev ve sorumlulukları aşağıdaki gibidir:</w:t>
      </w:r>
    </w:p>
    <w:p w:rsidR="00466CC7" w:rsidRPr="00EE7476" w:rsidRDefault="00466CC7" w:rsidP="00466CC7">
      <w:pPr>
        <w:rPr>
          <w:rFonts w:ascii="Comic Sans MS" w:hAnsi="Comic Sans MS"/>
        </w:rPr>
      </w:pPr>
      <w:r w:rsidRPr="00EE7476">
        <w:rPr>
          <w:rFonts w:ascii="Comic Sans MS" w:hAnsi="Comic Sans MS"/>
          <w:color w:val="212529"/>
          <w:shd w:val="clear" w:color="auto" w:fill="FFFFFF"/>
        </w:rPr>
        <w:t> </w:t>
      </w:r>
    </w:p>
    <w:p w:rsidR="00466CC7" w:rsidRPr="00EE7476" w:rsidRDefault="00466CC7" w:rsidP="00466CC7">
      <w:pPr>
        <w:pStyle w:val="NormalWeb"/>
        <w:spacing w:before="0" w:beforeAutospacing="0" w:after="0" w:afterAutospacing="0"/>
        <w:textAlignment w:val="baseline"/>
        <w:rPr>
          <w:rFonts w:ascii="Comic Sans MS" w:hAnsi="Comic Sans MS"/>
          <w:color w:val="444444"/>
          <w:sz w:val="20"/>
          <w:szCs w:val="20"/>
        </w:rPr>
      </w:pPr>
      <w:r w:rsidRPr="00EE7476">
        <w:rPr>
          <w:rFonts w:ascii="Comic Sans MS" w:hAnsi="Comic Sans MS"/>
          <w:color w:val="444444"/>
          <w:sz w:val="20"/>
          <w:szCs w:val="20"/>
        </w:rPr>
        <w:t>a) Doğurganlık sınırları içerisindeki kadınların üreme sağlığı konusunda kayıtlarının tutulmasına yardım eder.</w:t>
      </w:r>
      <w:r w:rsidRPr="00EE7476">
        <w:rPr>
          <w:rFonts w:ascii="Comic Sans MS" w:hAnsi="Comic Sans MS"/>
          <w:color w:val="444444"/>
          <w:sz w:val="20"/>
          <w:szCs w:val="20"/>
        </w:rPr>
        <w:br/>
        <w:t>b) Gebelik öncesi dönemde gebeliğe hazırlık eğitim programı ile anne-babalığa ve doğuma hazırlık programlarının uygulanmasına yardım eder.</w:t>
      </w:r>
      <w:r w:rsidRPr="00EE7476">
        <w:rPr>
          <w:rFonts w:ascii="Comic Sans MS" w:hAnsi="Comic Sans MS"/>
          <w:color w:val="444444"/>
          <w:sz w:val="20"/>
          <w:szCs w:val="20"/>
        </w:rPr>
        <w:br/>
        <w:t>c) Gebelik izlemleri süreci dahil olmak üzere kadının muayeneye hazırlığını yapar.</w:t>
      </w:r>
      <w:r w:rsidRPr="00EE7476">
        <w:rPr>
          <w:rFonts w:ascii="Comic Sans MS" w:hAnsi="Comic Sans MS"/>
          <w:color w:val="444444"/>
          <w:sz w:val="20"/>
          <w:szCs w:val="20"/>
        </w:rPr>
        <w:br/>
        <w:t>ç) Gebelik, doğum ve doğum sonrası dönemde gebenin günlük yaşam aktivitelerinin yerine getirilmesi, beslenme programının uygulanması, kişisel bakım ve temizliği ile ilgili gereksinimlerinin karşılanmasına yardımcı olur.</w:t>
      </w:r>
    </w:p>
    <w:p w:rsidR="00466CC7" w:rsidRDefault="00466CC7" w:rsidP="00466CC7">
      <w:pPr>
        <w:pStyle w:val="NormalWeb"/>
        <w:spacing w:before="0" w:beforeAutospacing="0" w:after="0" w:afterAutospacing="0"/>
        <w:textAlignment w:val="baseline"/>
        <w:rPr>
          <w:rFonts w:ascii="Comic Sans MS" w:hAnsi="Comic Sans MS"/>
          <w:color w:val="444444"/>
          <w:sz w:val="20"/>
          <w:szCs w:val="20"/>
        </w:rPr>
      </w:pPr>
      <w:r w:rsidRPr="00EE7476">
        <w:rPr>
          <w:rFonts w:ascii="Comic Sans MS" w:hAnsi="Comic Sans MS"/>
          <w:color w:val="444444"/>
          <w:sz w:val="20"/>
          <w:szCs w:val="20"/>
        </w:rPr>
        <w:t>d) Doğum sırasında gebenin doğum ağrısı ve doğum korkusuyla başa çıkmasına yardımcı olur.</w:t>
      </w:r>
      <w:r w:rsidRPr="00EE7476">
        <w:rPr>
          <w:rFonts w:ascii="Comic Sans MS" w:hAnsi="Comic Sans MS"/>
          <w:color w:val="444444"/>
          <w:sz w:val="20"/>
          <w:szCs w:val="20"/>
        </w:rPr>
        <w:br/>
        <w:t>e) Doğum sonrası dönemde; anneye bebek bakımı ve emzirme konusunda yardımcı olur, anne ve bebeğin genel sağlık durumunda fark ettiği değişiklikleri ebeye bildirir.</w:t>
      </w:r>
      <w:r w:rsidRPr="00EE7476">
        <w:rPr>
          <w:rFonts w:ascii="Comic Sans MS" w:hAnsi="Comic Sans MS"/>
          <w:color w:val="444444"/>
          <w:sz w:val="20"/>
          <w:szCs w:val="20"/>
        </w:rPr>
        <w:br/>
        <w:t>f) Kadının başka bir kliniğe ya da birime transferine yardım eder ve refakat eder.</w:t>
      </w:r>
      <w:r w:rsidRPr="00EE7476">
        <w:rPr>
          <w:rFonts w:ascii="Comic Sans MS" w:hAnsi="Comic Sans MS"/>
          <w:color w:val="444444"/>
          <w:sz w:val="20"/>
          <w:szCs w:val="20"/>
        </w:rPr>
        <w:br/>
        <w:t>g) Gebelik, doğum ve doğum sonrası dönemde anne ve bebek sağlığını korumak ve geliştirmek için hizmet sunduğu gruba bilgi verir.</w:t>
      </w:r>
      <w:r w:rsidRPr="00EE7476">
        <w:rPr>
          <w:rFonts w:ascii="Comic Sans MS" w:hAnsi="Comic Sans MS"/>
          <w:color w:val="444444"/>
          <w:sz w:val="20"/>
          <w:szCs w:val="20"/>
        </w:rPr>
        <w:br/>
        <w:t>ğ) Aile planlaması hizmetlerinde, kadın ve yenidoğana ait tarama programlarının yürütülmesinde ebeye yardım eder.</w:t>
      </w:r>
      <w:r w:rsidRPr="00EE7476">
        <w:rPr>
          <w:rFonts w:ascii="Comic Sans MS" w:hAnsi="Comic Sans MS"/>
          <w:color w:val="444444"/>
          <w:sz w:val="20"/>
          <w:szCs w:val="20"/>
        </w:rPr>
        <w:br/>
        <w:t>h) Kullanılan malzemelerin temizliği, dezenfeksiyonu ve uygun şekilde saklanmasına yardım eder.</w:t>
      </w:r>
      <w:r w:rsidRPr="00EE7476">
        <w:rPr>
          <w:rFonts w:ascii="Comic Sans MS" w:hAnsi="Comic Sans MS"/>
          <w:color w:val="444444"/>
          <w:sz w:val="20"/>
          <w:szCs w:val="20"/>
        </w:rPr>
        <w:br/>
        <w:t>ı) Çalıştığı ünitenin kullanıma haz ır bulundurulmasında görev alır.</w:t>
      </w:r>
      <w:r w:rsidRPr="00EE7476">
        <w:rPr>
          <w:rFonts w:ascii="Comic Sans MS" w:hAnsi="Comic Sans MS"/>
          <w:color w:val="444444"/>
          <w:sz w:val="20"/>
          <w:szCs w:val="20"/>
        </w:rPr>
        <w:br/>
        <w:t>i) Alınan kan, doku veya diğer örneklerin laboratuvara naklini sağlar.</w:t>
      </w:r>
    </w:p>
    <w:p w:rsidR="009665B3" w:rsidRPr="00EE7476" w:rsidRDefault="009665B3" w:rsidP="00466CC7">
      <w:pPr>
        <w:pStyle w:val="NormalWeb"/>
        <w:spacing w:before="0" w:beforeAutospacing="0" w:after="0" w:afterAutospacing="0"/>
        <w:textAlignment w:val="baseline"/>
        <w:rPr>
          <w:rFonts w:ascii="Comic Sans MS" w:hAnsi="Comic Sans MS"/>
          <w:color w:val="444444"/>
          <w:sz w:val="20"/>
          <w:szCs w:val="20"/>
        </w:rPr>
      </w:pPr>
    </w:p>
    <w:p w:rsidR="00466CC7" w:rsidRPr="009665B3" w:rsidRDefault="00466CC7" w:rsidP="00466CC7">
      <w:pPr>
        <w:pStyle w:val="Balk3"/>
        <w:textAlignment w:val="baseline"/>
        <w:rPr>
          <w:rFonts w:ascii="Comic Sans MS" w:hAnsi="Comic Sans MS" w:cs="Arial"/>
          <w:color w:val="333333"/>
          <w:sz w:val="20"/>
        </w:rPr>
      </w:pPr>
      <w:r w:rsidRPr="009665B3">
        <w:rPr>
          <w:rFonts w:ascii="Comic Sans MS" w:hAnsi="Comic Sans MS" w:cs="Arial"/>
          <w:bCs/>
          <w:color w:val="333333"/>
          <w:sz w:val="20"/>
        </w:rPr>
        <w:t>İstihdam Alanları</w:t>
      </w:r>
    </w:p>
    <w:p w:rsidR="00466CC7" w:rsidRPr="00EE7476" w:rsidRDefault="00466CC7" w:rsidP="00466CC7">
      <w:pPr>
        <w:pStyle w:val="NormalWeb"/>
        <w:spacing w:before="0" w:beforeAutospacing="0" w:after="225" w:afterAutospacing="0"/>
        <w:textAlignment w:val="baseline"/>
        <w:rPr>
          <w:rFonts w:ascii="Comic Sans MS" w:hAnsi="Comic Sans MS"/>
          <w:color w:val="444444"/>
          <w:sz w:val="20"/>
          <w:szCs w:val="20"/>
        </w:rPr>
      </w:pPr>
      <w:r w:rsidRPr="00EE7476">
        <w:rPr>
          <w:rFonts w:ascii="Comic Sans MS" w:hAnsi="Comic Sans MS"/>
          <w:color w:val="444444"/>
          <w:sz w:val="20"/>
          <w:szCs w:val="20"/>
        </w:rPr>
        <w:t>Sağlık Bakanlığına bağlı kamu ve özel yataklı / yataksız sağlık kurum ve kuruluşları,</w:t>
      </w:r>
    </w:p>
    <w:p w:rsidR="00466CC7" w:rsidRPr="00EE7476" w:rsidRDefault="00466CC7" w:rsidP="00466CC7">
      <w:pPr>
        <w:pStyle w:val="NormalWeb"/>
        <w:spacing w:before="0" w:beforeAutospacing="0" w:after="225" w:afterAutospacing="0"/>
        <w:textAlignment w:val="baseline"/>
        <w:rPr>
          <w:rFonts w:ascii="Comic Sans MS" w:hAnsi="Comic Sans MS"/>
          <w:color w:val="444444"/>
          <w:sz w:val="20"/>
          <w:szCs w:val="20"/>
        </w:rPr>
      </w:pPr>
      <w:r w:rsidRPr="00EE7476">
        <w:rPr>
          <w:rFonts w:ascii="Comic Sans MS" w:hAnsi="Comic Sans MS"/>
          <w:color w:val="444444"/>
          <w:sz w:val="20"/>
          <w:szCs w:val="20"/>
        </w:rPr>
        <w:t>Başbakanlık Sosyal Yardım ve Çocuk Esirgeme Kurumuna bağlı yataklı/ yataksız sağlık kurum ve kuruluşları,</w:t>
      </w:r>
    </w:p>
    <w:p w:rsidR="00466CC7" w:rsidRPr="00EE7476" w:rsidRDefault="00466CC7" w:rsidP="00466CC7">
      <w:pPr>
        <w:pStyle w:val="NormalWeb"/>
        <w:spacing w:before="0" w:beforeAutospacing="0" w:after="225" w:afterAutospacing="0"/>
        <w:textAlignment w:val="baseline"/>
        <w:rPr>
          <w:rFonts w:ascii="Comic Sans MS" w:hAnsi="Comic Sans MS"/>
          <w:color w:val="444444"/>
          <w:sz w:val="20"/>
          <w:szCs w:val="20"/>
        </w:rPr>
      </w:pPr>
      <w:r w:rsidRPr="00EE7476">
        <w:rPr>
          <w:rFonts w:ascii="Comic Sans MS" w:hAnsi="Comic Sans MS"/>
          <w:color w:val="444444"/>
          <w:sz w:val="20"/>
          <w:szCs w:val="20"/>
        </w:rPr>
        <w:t>Yüksek öğretime bağlı yataklı / yataksız sağlık kurum ve kuruluşlarıdır.</w:t>
      </w:r>
    </w:p>
    <w:p w:rsidR="00466CC7" w:rsidRPr="009665B3" w:rsidRDefault="00466CC7" w:rsidP="00466CC7">
      <w:pPr>
        <w:pStyle w:val="Balk3"/>
        <w:textAlignment w:val="baseline"/>
        <w:rPr>
          <w:rFonts w:ascii="Comic Sans MS" w:hAnsi="Comic Sans MS" w:cs="Arial"/>
          <w:color w:val="333333"/>
          <w:sz w:val="20"/>
        </w:rPr>
      </w:pPr>
      <w:r w:rsidRPr="009665B3">
        <w:rPr>
          <w:rFonts w:ascii="Comic Sans MS" w:hAnsi="Comic Sans MS" w:cs="Arial"/>
          <w:bCs/>
          <w:color w:val="333333"/>
          <w:sz w:val="20"/>
        </w:rPr>
        <w:t>Devlet Ataması </w:t>
      </w:r>
    </w:p>
    <w:p w:rsidR="00466CC7" w:rsidRPr="00EE7476" w:rsidRDefault="00466CC7" w:rsidP="00466CC7">
      <w:pPr>
        <w:pStyle w:val="NormalWeb"/>
        <w:spacing w:before="0" w:beforeAutospacing="0" w:after="0" w:afterAutospacing="0"/>
        <w:textAlignment w:val="baseline"/>
        <w:rPr>
          <w:rFonts w:ascii="Comic Sans MS" w:hAnsi="Comic Sans MS"/>
          <w:color w:val="444444"/>
          <w:sz w:val="20"/>
          <w:szCs w:val="20"/>
        </w:rPr>
      </w:pPr>
      <w:r w:rsidRPr="00EE7476">
        <w:rPr>
          <w:rFonts w:ascii="Comic Sans MS" w:hAnsi="Comic Sans MS"/>
          <w:color w:val="444444"/>
          <w:sz w:val="20"/>
          <w:szCs w:val="20"/>
        </w:rPr>
        <w:t>Devlet ataması nezdinde ise</w:t>
      </w:r>
      <w:r w:rsidRPr="00EE7476">
        <w:rPr>
          <w:rFonts w:ascii="Comic Sans MS" w:hAnsi="Comic Sans MS"/>
          <w:color w:val="444444"/>
          <w:sz w:val="20"/>
          <w:szCs w:val="20"/>
          <w:bdr w:val="none" w:sz="0" w:space="0" w:color="auto" w:frame="1"/>
        </w:rPr>
        <w:t> ilk kadro</w:t>
      </w:r>
      <w:r w:rsidRPr="00EE7476">
        <w:rPr>
          <w:rFonts w:ascii="Comic Sans MS" w:hAnsi="Comic Sans MS"/>
          <w:color w:val="444444"/>
          <w:sz w:val="20"/>
          <w:szCs w:val="20"/>
        </w:rPr>
        <w:t> 2019 yılının ocak ayında İŞKUR aracılığı ile Sağlık Bakanlığı tarafından verilmiştir. "Klinik Destek Elemanı" olarak atamaları KPSS şartı aranmaksızın kura ile gerçekleşmiştir. </w:t>
      </w:r>
    </w:p>
    <w:p w:rsidR="00466CC7" w:rsidRDefault="00466CC7"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Default="00EE7476" w:rsidP="00B86EF0">
      <w:pPr>
        <w:rPr>
          <w:rFonts w:ascii="Comic Sans MS" w:hAnsi="Comic Sans MS"/>
        </w:rPr>
      </w:pPr>
    </w:p>
    <w:p w:rsidR="00EE7476" w:rsidRPr="005933E8" w:rsidRDefault="00EE7476" w:rsidP="00EE7476">
      <w:pPr>
        <w:rPr>
          <w:rFonts w:ascii="Comic Sans MS" w:hAnsi="Comic Sans MS"/>
          <w:b/>
          <w:sz w:val="40"/>
        </w:rPr>
      </w:pPr>
      <w:r w:rsidRPr="005933E8">
        <w:rPr>
          <w:rFonts w:ascii="Comic Sans MS" w:hAnsi="Comic Sans MS"/>
          <w:b/>
          <w:sz w:val="40"/>
        </w:rPr>
        <w:t>SAĞLIK BAKIM TEKNİSYENLİĞİ</w:t>
      </w:r>
    </w:p>
    <w:p w:rsidR="00EE7476" w:rsidRPr="00EE7476" w:rsidRDefault="00EE7476" w:rsidP="00EE7476">
      <w:pPr>
        <w:rPr>
          <w:rFonts w:ascii="Comic Sans MS" w:hAnsi="Comic Sans MS"/>
        </w:rPr>
      </w:pPr>
    </w:p>
    <w:p w:rsidR="00EE7476" w:rsidRPr="00EE7476" w:rsidRDefault="00EE7476" w:rsidP="00EE7476">
      <w:pPr>
        <w:rPr>
          <w:rFonts w:ascii="Comic Sans MS" w:hAnsi="Comic Sans MS"/>
          <w:color w:val="444444"/>
        </w:rPr>
      </w:pPr>
      <w:r w:rsidRPr="00EE7476">
        <w:rPr>
          <w:rFonts w:ascii="Comic Sans MS" w:hAnsi="Comic Sans MS"/>
          <w:color w:val="444444"/>
        </w:rPr>
        <w:t>Sağlık bakım teknisyeni; 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w:t>
      </w:r>
      <w:bookmarkStart w:id="0" w:name="_GoBack"/>
      <w:bookmarkEnd w:id="0"/>
      <w:r w:rsidRPr="00EE7476">
        <w:rPr>
          <w:rFonts w:ascii="Comic Sans MS" w:hAnsi="Comic Sans MS"/>
          <w:color w:val="444444"/>
        </w:rPr>
        <w:t>ası, kişisel bakım ve temizliği ile sağlık hizmetlerine ulaşımında yardımcı olan ve refakat eden sağlık meslek mensubudur.</w:t>
      </w:r>
    </w:p>
    <w:p w:rsidR="00EE7476" w:rsidRDefault="00EE7476" w:rsidP="00EE7476">
      <w:pPr>
        <w:rPr>
          <w:rFonts w:ascii="Comic Sans MS" w:hAnsi="Comic Sans MS"/>
          <w:color w:val="444444"/>
        </w:rPr>
      </w:pPr>
      <w:r w:rsidRPr="00EE7476">
        <w:rPr>
          <w:rFonts w:ascii="Comic Sans MS" w:hAnsi="Comic Sans MS"/>
          <w:color w:val="444444"/>
        </w:rPr>
        <w:t>Ülkemizde resmi olarak "Sağlık Bakım Teknisyenliği" kavramı, 18 Ocak 2014 tarihli 28886 sayılı Resmi Gazete'de yer alan "Sağlık Bakanlığı ve Bağlı kuruluşlarının Teşkilat ve Görevleri Hakkında Kanun Hükmünde Kararname ile Bazı Kanunlarda Değişiklik Yapılmasına Dair Kanun'un 24. maddesi ile gündeme gelmiştir. Bu kanun maddesine göre 2014-2015 öğretim yılından itibaren bu okullardan "Sağlık Bakım Teknisyenliği" unvanı ile mezun olunacağı açıklanmıştır.</w:t>
      </w:r>
    </w:p>
    <w:p w:rsidR="00EE7476" w:rsidRPr="00EE7476" w:rsidRDefault="00EE7476" w:rsidP="00EE7476">
      <w:pPr>
        <w:rPr>
          <w:rFonts w:ascii="Comic Sans MS" w:hAnsi="Comic Sans MS"/>
          <w:color w:val="444444"/>
        </w:rPr>
      </w:pPr>
    </w:p>
    <w:p w:rsidR="00EE7476" w:rsidRPr="00EE7476" w:rsidRDefault="00EE7476" w:rsidP="00EE7476">
      <w:pPr>
        <w:rPr>
          <w:rFonts w:ascii="Comic Sans MS" w:hAnsi="Comic Sans MS" w:cs="Arial"/>
          <w:color w:val="333333"/>
        </w:rPr>
      </w:pPr>
      <w:r w:rsidRPr="00EE7476">
        <w:rPr>
          <w:rFonts w:ascii="Comic Sans MS" w:hAnsi="Comic Sans MS" w:cs="Arial"/>
          <w:b/>
          <w:bCs/>
          <w:color w:val="333333"/>
        </w:rPr>
        <w:t>Sağlık Bakım Teknisyeni Görev ve Sorumlulukları</w:t>
      </w:r>
    </w:p>
    <w:p w:rsidR="00EE7476" w:rsidRPr="00EE7476" w:rsidRDefault="00EE7476" w:rsidP="00EE7476">
      <w:pPr>
        <w:rPr>
          <w:rFonts w:ascii="Comic Sans MS" w:hAnsi="Comic Sans MS"/>
          <w:color w:val="444444"/>
        </w:rPr>
      </w:pPr>
      <w:r w:rsidRPr="00EE7476">
        <w:rPr>
          <w:rFonts w:ascii="Comic Sans MS" w:hAnsi="Comic Sans MS"/>
          <w:color w:val="444444"/>
        </w:rPr>
        <w:t>22 Mayıs 2014 tarihinde 29007 sayılı ile Resmi Gazete'de yer alan Sağlık Meslek Mensupları İle Sağlık Hizmetlerinde Çalışan Diğer Meslek Mensuplarının İş Ve Görev Tanımlarına Dair Yönetmeliğine göre "sağlık bakım teknisyeni" görev ve sorumlulukları aşağıdaki gibidir:</w:t>
      </w:r>
    </w:p>
    <w:p w:rsidR="00EE7476" w:rsidRPr="00EE7476" w:rsidRDefault="00EE7476" w:rsidP="00EE7476">
      <w:pPr>
        <w:rPr>
          <w:rFonts w:ascii="Comic Sans MS" w:hAnsi="Comic Sans MS"/>
        </w:rPr>
      </w:pPr>
      <w:r w:rsidRPr="00EE7476">
        <w:rPr>
          <w:rFonts w:ascii="Comic Sans MS" w:hAnsi="Comic Sans MS"/>
          <w:color w:val="212529"/>
          <w:shd w:val="clear" w:color="auto" w:fill="FFFFFF"/>
        </w:rPr>
        <w:t> </w:t>
      </w:r>
    </w:p>
    <w:p w:rsidR="00EE7476" w:rsidRPr="00EE7476" w:rsidRDefault="00EE7476" w:rsidP="00EE7476">
      <w:pPr>
        <w:rPr>
          <w:rFonts w:ascii="Comic Sans MS" w:hAnsi="Comic Sans MS"/>
          <w:color w:val="444444"/>
        </w:rPr>
      </w:pPr>
      <w:r w:rsidRPr="00EE7476">
        <w:rPr>
          <w:rFonts w:ascii="Comic Sans MS" w:hAnsi="Comic Sans MS"/>
          <w:color w:val="444444"/>
        </w:rPr>
        <w:t>a) Çalıştığı ünitenin kullanıma hazır bulundurulmasında görev alır.</w:t>
      </w:r>
    </w:p>
    <w:p w:rsidR="00EE7476" w:rsidRPr="00EE7476" w:rsidRDefault="00EE7476" w:rsidP="00EE7476">
      <w:pPr>
        <w:rPr>
          <w:rFonts w:ascii="Comic Sans MS" w:hAnsi="Comic Sans MS"/>
          <w:color w:val="444444"/>
        </w:rPr>
      </w:pPr>
      <w:r w:rsidRPr="00EE7476">
        <w:rPr>
          <w:rFonts w:ascii="Comic Sans MS" w:hAnsi="Comic Sans MS"/>
          <w:color w:val="444444"/>
        </w:rPr>
        <w:t>b) Hastaların muayene, tetkik ve tedavi için hazırlanmasına, tıbbi işlem öncesinde elbiselerinin değiştirilmesine ve işlem sonrasında giyinmesine yardım eder.</w:t>
      </w:r>
    </w:p>
    <w:p w:rsidR="00EE7476" w:rsidRPr="00EE7476" w:rsidRDefault="00EE7476" w:rsidP="00EE7476">
      <w:pPr>
        <w:rPr>
          <w:rFonts w:ascii="Comic Sans MS" w:hAnsi="Comic Sans MS"/>
          <w:color w:val="444444"/>
        </w:rPr>
      </w:pPr>
      <w:r w:rsidRPr="00EE7476">
        <w:rPr>
          <w:rFonts w:ascii="Comic Sans MS" w:hAnsi="Comic Sans MS"/>
          <w:color w:val="444444"/>
        </w:rPr>
        <w:t>c) Sağlık meslek mensubunun uygun gördüğü durumlarda hastanın yürümesine ve hareket etmesine yardım eder.</w:t>
      </w:r>
    </w:p>
    <w:p w:rsidR="00EE7476" w:rsidRPr="00EE7476" w:rsidRDefault="00EE7476" w:rsidP="00EE7476">
      <w:pPr>
        <w:rPr>
          <w:rFonts w:ascii="Comic Sans MS" w:hAnsi="Comic Sans MS"/>
          <w:color w:val="444444"/>
        </w:rPr>
      </w:pPr>
      <w:r w:rsidRPr="00EE7476">
        <w:rPr>
          <w:rFonts w:ascii="Comic Sans MS" w:hAnsi="Comic Sans MS"/>
          <w:color w:val="444444"/>
        </w:rPr>
        <w:t>ç) Hareket kısıtlılığı olan hastalar için sağlık meslek mensubunun uygun gördüğü pozisyonu verir.</w:t>
      </w:r>
    </w:p>
    <w:p w:rsidR="00EE7476" w:rsidRPr="00EE7476" w:rsidRDefault="00EE7476" w:rsidP="00EE7476">
      <w:pPr>
        <w:rPr>
          <w:rFonts w:ascii="Comic Sans MS" w:hAnsi="Comic Sans MS"/>
          <w:color w:val="444444"/>
        </w:rPr>
      </w:pPr>
      <w:r w:rsidRPr="00EE7476">
        <w:rPr>
          <w:rFonts w:ascii="Comic Sans MS" w:hAnsi="Comic Sans MS"/>
          <w:color w:val="444444"/>
        </w:rPr>
        <w:t>d) İlgilendiği hastaların genel durumunda fark ettiği değişiklikleri sağlık meslek mensubuna bildirir.</w:t>
      </w:r>
    </w:p>
    <w:p w:rsidR="00EE7476" w:rsidRPr="00EE7476" w:rsidRDefault="00EE7476" w:rsidP="00EE7476">
      <w:pPr>
        <w:rPr>
          <w:rFonts w:ascii="Comic Sans MS" w:hAnsi="Comic Sans MS"/>
          <w:color w:val="444444"/>
        </w:rPr>
      </w:pPr>
      <w:r w:rsidRPr="00EE7476">
        <w:rPr>
          <w:rFonts w:ascii="Comic Sans MS" w:hAnsi="Comic Sans MS"/>
          <w:color w:val="444444"/>
        </w:rPr>
        <w:t>e)  Sağlık meslek mensuplarının belirlemiş olduğu günlük yaşam aktivitelerine yönelik plan doğrultusunda hastaya yardım eder.</w:t>
      </w:r>
    </w:p>
    <w:p w:rsidR="00EE7476" w:rsidRPr="00EE7476" w:rsidRDefault="00EE7476" w:rsidP="00EE7476">
      <w:pPr>
        <w:rPr>
          <w:rFonts w:ascii="Comic Sans MS" w:hAnsi="Comic Sans MS"/>
          <w:color w:val="444444"/>
        </w:rPr>
      </w:pPr>
      <w:r w:rsidRPr="00EE7476">
        <w:rPr>
          <w:rFonts w:ascii="Comic Sans MS" w:hAnsi="Comic Sans MS"/>
          <w:color w:val="444444"/>
        </w:rPr>
        <w:t>f)  Sağlık meslek mensubu tarafından belirlenen beslenme programına uygun olarak hastanın beslenmesine yardımcı olur</w:t>
      </w:r>
    </w:p>
    <w:p w:rsidR="00EE7476" w:rsidRPr="00EE7476" w:rsidRDefault="00EE7476" w:rsidP="00EE7476">
      <w:pPr>
        <w:rPr>
          <w:rFonts w:ascii="Comic Sans MS" w:hAnsi="Comic Sans MS"/>
          <w:color w:val="444444"/>
        </w:rPr>
      </w:pPr>
      <w:r w:rsidRPr="00EE7476">
        <w:rPr>
          <w:rFonts w:ascii="Comic Sans MS" w:hAnsi="Comic Sans MS"/>
          <w:color w:val="444444"/>
        </w:rPr>
        <w:t>g) Sağlık meslek mensubu tarafından belirlenen egzersiz programının hastaya uygulanmasına yardım eder.</w:t>
      </w:r>
    </w:p>
    <w:p w:rsidR="00EE7476" w:rsidRPr="00EE7476" w:rsidRDefault="00EE7476" w:rsidP="00EE7476">
      <w:pPr>
        <w:rPr>
          <w:rFonts w:ascii="Comic Sans MS" w:hAnsi="Comic Sans MS"/>
          <w:color w:val="444444"/>
        </w:rPr>
      </w:pPr>
      <w:r w:rsidRPr="00EE7476">
        <w:rPr>
          <w:rFonts w:ascii="Comic Sans MS" w:hAnsi="Comic Sans MS"/>
          <w:color w:val="444444"/>
        </w:rPr>
        <w:t>ğ) Kullanılan malzemelerin hazırlanmasına, temizliğine, dezenfeksiyonuna ve uygun şekilde saklanmasına yardım eder.</w:t>
      </w:r>
    </w:p>
    <w:p w:rsidR="00EE7476" w:rsidRPr="00EE7476" w:rsidRDefault="00EE7476" w:rsidP="00EE7476">
      <w:pPr>
        <w:rPr>
          <w:rFonts w:ascii="Comic Sans MS" w:hAnsi="Comic Sans MS"/>
          <w:color w:val="444444"/>
        </w:rPr>
      </w:pPr>
      <w:r w:rsidRPr="00EE7476">
        <w:rPr>
          <w:rFonts w:ascii="Comic Sans MS" w:hAnsi="Comic Sans MS"/>
          <w:color w:val="444444"/>
        </w:rPr>
        <w:t>h)  Kullanılan aletlerin sterilize edilmesine, kirlenmiş malzemelerin bertaraf edilmesine, tıbbi aletlerin ve malzemelerin kullanıma hazır bulundurulmasına yardım eder.</w:t>
      </w:r>
    </w:p>
    <w:p w:rsidR="00EE7476" w:rsidRPr="00EE7476" w:rsidRDefault="00EE7476" w:rsidP="00EE7476">
      <w:pPr>
        <w:rPr>
          <w:rFonts w:ascii="Comic Sans MS" w:hAnsi="Comic Sans MS"/>
          <w:color w:val="444444"/>
        </w:rPr>
      </w:pPr>
      <w:r w:rsidRPr="00EE7476">
        <w:rPr>
          <w:rFonts w:ascii="Comic Sans MS" w:hAnsi="Comic Sans MS"/>
          <w:color w:val="444444"/>
        </w:rPr>
        <w:t>ı) Alınan kan, doku veya diğer örneklerin laboratuvara naklini sağlar.</w:t>
      </w:r>
    </w:p>
    <w:p w:rsidR="00EE7476" w:rsidRPr="00EE7476" w:rsidRDefault="00EE7476" w:rsidP="00EE7476">
      <w:pPr>
        <w:rPr>
          <w:rFonts w:ascii="Comic Sans MS" w:hAnsi="Comic Sans MS"/>
          <w:color w:val="444444"/>
        </w:rPr>
      </w:pPr>
      <w:r w:rsidRPr="00EE7476">
        <w:rPr>
          <w:rFonts w:ascii="Comic Sans MS" w:hAnsi="Comic Sans MS"/>
          <w:color w:val="444444"/>
        </w:rPr>
        <w:t>i)  Hastanın başka bir kliniğe ya da birime transferine yardım ve refakat eder.</w:t>
      </w:r>
    </w:p>
    <w:p w:rsidR="00EE7476" w:rsidRPr="00EE7476" w:rsidRDefault="00EE7476" w:rsidP="00EE7476">
      <w:pPr>
        <w:rPr>
          <w:rFonts w:ascii="Comic Sans MS" w:hAnsi="Comic Sans MS" w:cs="Arial"/>
          <w:color w:val="333333"/>
        </w:rPr>
      </w:pPr>
      <w:r w:rsidRPr="00EE7476">
        <w:rPr>
          <w:rFonts w:ascii="Comic Sans MS" w:hAnsi="Comic Sans MS" w:cs="Arial"/>
          <w:b/>
          <w:bCs/>
          <w:color w:val="333333"/>
        </w:rPr>
        <w:t>İstihdam Alanları</w:t>
      </w:r>
    </w:p>
    <w:p w:rsidR="00EE7476" w:rsidRPr="00EE7476" w:rsidRDefault="00EE7476" w:rsidP="00EE7476">
      <w:pPr>
        <w:rPr>
          <w:rFonts w:ascii="Comic Sans MS" w:hAnsi="Comic Sans MS"/>
          <w:color w:val="444444"/>
        </w:rPr>
      </w:pPr>
      <w:r w:rsidRPr="00EE7476">
        <w:rPr>
          <w:rFonts w:ascii="Comic Sans MS" w:hAnsi="Comic Sans MS"/>
          <w:color w:val="444444"/>
        </w:rPr>
        <w:t>Sağlık Bakanlığına bağlı kamu ve özel yataklı / yataksız sağlık kurum ve kuruluşları,</w:t>
      </w:r>
    </w:p>
    <w:p w:rsidR="00EE7476" w:rsidRPr="00EE7476" w:rsidRDefault="00EE7476" w:rsidP="00EE7476">
      <w:pPr>
        <w:rPr>
          <w:rFonts w:ascii="Comic Sans MS" w:hAnsi="Comic Sans MS"/>
          <w:color w:val="444444"/>
        </w:rPr>
      </w:pPr>
      <w:r w:rsidRPr="00EE7476">
        <w:rPr>
          <w:rFonts w:ascii="Comic Sans MS" w:hAnsi="Comic Sans MS"/>
          <w:color w:val="444444"/>
        </w:rPr>
        <w:t>Başbakanlık Sosyal Yardım ve Çocuk Esirgeme Kurumuna bağlı yataklı/ yataksız sağlık kurum ve kuruluşları,</w:t>
      </w:r>
    </w:p>
    <w:p w:rsidR="00EE7476" w:rsidRPr="00EE7476" w:rsidRDefault="00EE7476" w:rsidP="00EE7476">
      <w:pPr>
        <w:rPr>
          <w:rFonts w:ascii="Comic Sans MS" w:hAnsi="Comic Sans MS"/>
          <w:color w:val="444444"/>
        </w:rPr>
      </w:pPr>
      <w:r w:rsidRPr="00EE7476">
        <w:rPr>
          <w:rFonts w:ascii="Comic Sans MS" w:hAnsi="Comic Sans MS"/>
          <w:color w:val="444444"/>
        </w:rPr>
        <w:t>Yüksek öğretime bağlı yataklı / yataksız sağlık kurum ve kuruluşlarıdır.</w:t>
      </w:r>
    </w:p>
    <w:p w:rsidR="00EE7476" w:rsidRPr="00EE7476" w:rsidRDefault="00EE7476" w:rsidP="00EE7476">
      <w:pPr>
        <w:rPr>
          <w:rFonts w:ascii="Comic Sans MS" w:hAnsi="Comic Sans MS" w:cs="Arial"/>
          <w:color w:val="333333"/>
        </w:rPr>
      </w:pPr>
      <w:r w:rsidRPr="00EE7476">
        <w:rPr>
          <w:rFonts w:ascii="Comic Sans MS" w:hAnsi="Comic Sans MS" w:cs="Arial"/>
          <w:b/>
          <w:bCs/>
          <w:color w:val="333333"/>
        </w:rPr>
        <w:t>Devlet Ataması </w:t>
      </w:r>
    </w:p>
    <w:p w:rsidR="00EE7476" w:rsidRPr="00EE7476" w:rsidRDefault="00EE7476" w:rsidP="00EE7476">
      <w:pPr>
        <w:rPr>
          <w:rFonts w:ascii="Comic Sans MS" w:hAnsi="Comic Sans MS"/>
          <w:color w:val="444444"/>
        </w:rPr>
      </w:pPr>
      <w:r w:rsidRPr="00EE7476">
        <w:rPr>
          <w:rFonts w:ascii="Comic Sans MS" w:hAnsi="Comic Sans MS"/>
          <w:color w:val="444444"/>
        </w:rPr>
        <w:t>Devlet ataması nezdinde ise</w:t>
      </w:r>
      <w:r w:rsidRPr="00EE7476">
        <w:rPr>
          <w:rFonts w:ascii="Comic Sans MS" w:hAnsi="Comic Sans MS"/>
          <w:color w:val="444444"/>
          <w:bdr w:val="none" w:sz="0" w:space="0" w:color="auto" w:frame="1"/>
        </w:rPr>
        <w:t> ilk kadro</w:t>
      </w:r>
      <w:r w:rsidRPr="00EE7476">
        <w:rPr>
          <w:rFonts w:ascii="Comic Sans MS" w:hAnsi="Comic Sans MS"/>
          <w:color w:val="444444"/>
        </w:rPr>
        <w:t> 2019 yılının ocak ayında İŞ-KUR aracılığı ile Sağlık Bakanlığı tarafından verilmiştir. "Klinik Destek Elemanı" olarak atamaları KPSS şartı aranmaksızın kura ile gerçekleşmiştir. </w:t>
      </w:r>
    </w:p>
    <w:p w:rsidR="00EE7476" w:rsidRPr="00EE7476" w:rsidRDefault="00EE7476" w:rsidP="00B86EF0">
      <w:pPr>
        <w:rPr>
          <w:rFonts w:ascii="Comic Sans MS" w:hAnsi="Comic Sans MS"/>
        </w:rPr>
      </w:pPr>
    </w:p>
    <w:sectPr w:rsidR="00EE7476" w:rsidRPr="00EE7476" w:rsidSect="00B86EF0">
      <w:pgSz w:w="11906" w:h="16838"/>
      <w:pgMar w:top="284"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07" w:rsidRDefault="00855107" w:rsidP="0056245F">
      <w:r>
        <w:separator/>
      </w:r>
    </w:p>
  </w:endnote>
  <w:endnote w:type="continuationSeparator" w:id="0">
    <w:p w:rsidR="00855107" w:rsidRDefault="00855107" w:rsidP="005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07" w:rsidRDefault="00855107" w:rsidP="0056245F">
      <w:r>
        <w:separator/>
      </w:r>
    </w:p>
  </w:footnote>
  <w:footnote w:type="continuationSeparator" w:id="0">
    <w:p w:rsidR="00855107" w:rsidRDefault="00855107" w:rsidP="00562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735D"/>
    <w:multiLevelType w:val="hybridMultilevel"/>
    <w:tmpl w:val="0E52D4E6"/>
    <w:lvl w:ilvl="0" w:tplc="6C60FA6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544"/>
    <w:rsid w:val="0001532C"/>
    <w:rsid w:val="0002252C"/>
    <w:rsid w:val="00030BB5"/>
    <w:rsid w:val="00057367"/>
    <w:rsid w:val="0007038C"/>
    <w:rsid w:val="0009581D"/>
    <w:rsid w:val="000C2383"/>
    <w:rsid w:val="00115177"/>
    <w:rsid w:val="00120A5B"/>
    <w:rsid w:val="00135DD9"/>
    <w:rsid w:val="00154CC6"/>
    <w:rsid w:val="0015791E"/>
    <w:rsid w:val="001663EE"/>
    <w:rsid w:val="00170CA5"/>
    <w:rsid w:val="0018030F"/>
    <w:rsid w:val="001826A8"/>
    <w:rsid w:val="001838CD"/>
    <w:rsid w:val="00187BFF"/>
    <w:rsid w:val="00190B6D"/>
    <w:rsid w:val="0019594B"/>
    <w:rsid w:val="001A0FC6"/>
    <w:rsid w:val="001A46EC"/>
    <w:rsid w:val="001B7F35"/>
    <w:rsid w:val="001F583A"/>
    <w:rsid w:val="00220CF1"/>
    <w:rsid w:val="00262E92"/>
    <w:rsid w:val="0036246B"/>
    <w:rsid w:val="0036306F"/>
    <w:rsid w:val="003A4BBE"/>
    <w:rsid w:val="003C54EB"/>
    <w:rsid w:val="003E4544"/>
    <w:rsid w:val="00441100"/>
    <w:rsid w:val="00466CC7"/>
    <w:rsid w:val="00473079"/>
    <w:rsid w:val="00482306"/>
    <w:rsid w:val="004A3069"/>
    <w:rsid w:val="004C1C15"/>
    <w:rsid w:val="004D1F25"/>
    <w:rsid w:val="004E0666"/>
    <w:rsid w:val="0052709B"/>
    <w:rsid w:val="00542795"/>
    <w:rsid w:val="00553FD9"/>
    <w:rsid w:val="0056245F"/>
    <w:rsid w:val="00565118"/>
    <w:rsid w:val="005727D3"/>
    <w:rsid w:val="005933E8"/>
    <w:rsid w:val="005F782C"/>
    <w:rsid w:val="006D6A84"/>
    <w:rsid w:val="00754B90"/>
    <w:rsid w:val="0076083B"/>
    <w:rsid w:val="00795478"/>
    <w:rsid w:val="0083355A"/>
    <w:rsid w:val="00834421"/>
    <w:rsid w:val="00855107"/>
    <w:rsid w:val="00865FB1"/>
    <w:rsid w:val="00880C72"/>
    <w:rsid w:val="008C18F1"/>
    <w:rsid w:val="008F0B6C"/>
    <w:rsid w:val="0091176A"/>
    <w:rsid w:val="009665B3"/>
    <w:rsid w:val="00A41C25"/>
    <w:rsid w:val="00A42119"/>
    <w:rsid w:val="00A54A19"/>
    <w:rsid w:val="00A65ABD"/>
    <w:rsid w:val="00A907BD"/>
    <w:rsid w:val="00AA0F4E"/>
    <w:rsid w:val="00AE1294"/>
    <w:rsid w:val="00AE1957"/>
    <w:rsid w:val="00B23279"/>
    <w:rsid w:val="00B241CF"/>
    <w:rsid w:val="00B338C1"/>
    <w:rsid w:val="00B62219"/>
    <w:rsid w:val="00B867FE"/>
    <w:rsid w:val="00B86EF0"/>
    <w:rsid w:val="00BA3BF2"/>
    <w:rsid w:val="00BD369C"/>
    <w:rsid w:val="00BE092F"/>
    <w:rsid w:val="00BE3B57"/>
    <w:rsid w:val="00C342E3"/>
    <w:rsid w:val="00C61556"/>
    <w:rsid w:val="00C87440"/>
    <w:rsid w:val="00C96EF7"/>
    <w:rsid w:val="00CA364E"/>
    <w:rsid w:val="00CB2480"/>
    <w:rsid w:val="00CB3324"/>
    <w:rsid w:val="00CD4564"/>
    <w:rsid w:val="00D01285"/>
    <w:rsid w:val="00D03833"/>
    <w:rsid w:val="00D22D80"/>
    <w:rsid w:val="00D52C6B"/>
    <w:rsid w:val="00D53686"/>
    <w:rsid w:val="00D96E32"/>
    <w:rsid w:val="00D9744F"/>
    <w:rsid w:val="00DB7569"/>
    <w:rsid w:val="00E2178A"/>
    <w:rsid w:val="00E33EB3"/>
    <w:rsid w:val="00E51090"/>
    <w:rsid w:val="00E52A1D"/>
    <w:rsid w:val="00E609FC"/>
    <w:rsid w:val="00E744B0"/>
    <w:rsid w:val="00E77DEB"/>
    <w:rsid w:val="00E80B91"/>
    <w:rsid w:val="00E90A87"/>
    <w:rsid w:val="00EB5943"/>
    <w:rsid w:val="00EE0802"/>
    <w:rsid w:val="00EE7476"/>
    <w:rsid w:val="00EF2BBA"/>
    <w:rsid w:val="00F62121"/>
    <w:rsid w:val="00F71FCE"/>
    <w:rsid w:val="00F74939"/>
    <w:rsid w:val="00F85247"/>
    <w:rsid w:val="00F86A07"/>
    <w:rsid w:val="00FA12AF"/>
    <w:rsid w:val="00FD150B"/>
    <w:rsid w:val="00FD2C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44"/>
  </w:style>
  <w:style w:type="paragraph" w:styleId="Balk1">
    <w:name w:val="heading 1"/>
    <w:basedOn w:val="Normal"/>
    <w:next w:val="Normal"/>
    <w:link w:val="Balk1Char"/>
    <w:qFormat/>
    <w:rsid w:val="00057367"/>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0C2383"/>
    <w:pPr>
      <w:keepNext/>
      <w:spacing w:before="240" w:after="60"/>
      <w:outlineLvl w:val="1"/>
    </w:pPr>
    <w:rPr>
      <w:rFonts w:ascii="Cambria" w:hAnsi="Cambria"/>
      <w:b/>
      <w:bCs/>
      <w:i/>
      <w:iCs/>
      <w:sz w:val="28"/>
      <w:szCs w:val="28"/>
    </w:rPr>
  </w:style>
  <w:style w:type="paragraph" w:styleId="Balk3">
    <w:name w:val="heading 3"/>
    <w:basedOn w:val="Normal"/>
    <w:next w:val="Normal"/>
    <w:qFormat/>
    <w:rsid w:val="003E4544"/>
    <w:pPr>
      <w:keepNext/>
      <w:outlineLvl w:val="2"/>
    </w:pPr>
    <w:rPr>
      <w:b/>
      <w:sz w:val="24"/>
    </w:rPr>
  </w:style>
  <w:style w:type="paragraph" w:styleId="Balk4">
    <w:name w:val="heading 4"/>
    <w:basedOn w:val="Normal"/>
    <w:next w:val="Normal"/>
    <w:link w:val="Balk4Char"/>
    <w:semiHidden/>
    <w:unhideWhenUsed/>
    <w:qFormat/>
    <w:rsid w:val="00A65ABD"/>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semiHidden/>
    <w:rsid w:val="000C2383"/>
    <w:rPr>
      <w:rFonts w:ascii="Cambria" w:eastAsia="Times New Roman" w:hAnsi="Cambria" w:cs="Times New Roman"/>
      <w:b/>
      <w:bCs/>
      <w:i/>
      <w:iCs/>
      <w:sz w:val="28"/>
      <w:szCs w:val="28"/>
    </w:rPr>
  </w:style>
  <w:style w:type="character" w:customStyle="1" w:styleId="Balk1Char">
    <w:name w:val="Başlık 1 Char"/>
    <w:link w:val="Balk1"/>
    <w:rsid w:val="00057367"/>
    <w:rPr>
      <w:rFonts w:ascii="Cambria" w:eastAsia="Times New Roman" w:hAnsi="Cambria" w:cs="Times New Roman"/>
      <w:b/>
      <w:bCs/>
      <w:kern w:val="32"/>
      <w:sz w:val="32"/>
      <w:szCs w:val="32"/>
    </w:rPr>
  </w:style>
  <w:style w:type="character" w:customStyle="1" w:styleId="Balk4Char">
    <w:name w:val="Başlık 4 Char"/>
    <w:link w:val="Balk4"/>
    <w:semiHidden/>
    <w:rsid w:val="00A65ABD"/>
    <w:rPr>
      <w:rFonts w:ascii="Calibri" w:eastAsia="Times New Roman" w:hAnsi="Calibri" w:cs="Times New Roman"/>
      <w:b/>
      <w:bCs/>
      <w:sz w:val="28"/>
      <w:szCs w:val="28"/>
    </w:rPr>
  </w:style>
  <w:style w:type="paragraph" w:styleId="BalonMetni">
    <w:name w:val="Balloon Text"/>
    <w:basedOn w:val="Normal"/>
    <w:link w:val="BalonMetniChar"/>
    <w:rsid w:val="00F74939"/>
    <w:rPr>
      <w:rFonts w:ascii="Tahoma" w:hAnsi="Tahoma" w:cs="Tahoma"/>
      <w:sz w:val="16"/>
      <w:szCs w:val="16"/>
    </w:rPr>
  </w:style>
  <w:style w:type="character" w:customStyle="1" w:styleId="BalonMetniChar">
    <w:name w:val="Balon Metni Char"/>
    <w:link w:val="BalonMetni"/>
    <w:rsid w:val="00F74939"/>
    <w:rPr>
      <w:rFonts w:ascii="Tahoma" w:hAnsi="Tahoma" w:cs="Tahoma"/>
      <w:sz w:val="16"/>
      <w:szCs w:val="16"/>
    </w:rPr>
  </w:style>
  <w:style w:type="paragraph" w:customStyle="1" w:styleId="Default">
    <w:name w:val="Default"/>
    <w:rsid w:val="00BE3B57"/>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D52C6B"/>
    <w:pPr>
      <w:spacing w:before="100" w:beforeAutospacing="1" w:after="100" w:afterAutospacing="1"/>
    </w:pPr>
    <w:rPr>
      <w:sz w:val="24"/>
      <w:szCs w:val="24"/>
    </w:rPr>
  </w:style>
  <w:style w:type="character" w:styleId="Gl">
    <w:name w:val="Strong"/>
    <w:uiPriority w:val="22"/>
    <w:qFormat/>
    <w:rsid w:val="00D52C6B"/>
    <w:rPr>
      <w:b/>
      <w:bCs/>
    </w:rPr>
  </w:style>
  <w:style w:type="character" w:styleId="Vurgu">
    <w:name w:val="Emphasis"/>
    <w:qFormat/>
    <w:rsid w:val="00D52C6B"/>
    <w:rPr>
      <w:i/>
      <w:iCs/>
    </w:rPr>
  </w:style>
  <w:style w:type="paragraph" w:styleId="stbilgi">
    <w:name w:val="header"/>
    <w:basedOn w:val="Normal"/>
    <w:link w:val="stbilgiChar"/>
    <w:rsid w:val="0056245F"/>
    <w:pPr>
      <w:tabs>
        <w:tab w:val="center" w:pos="4536"/>
        <w:tab w:val="right" w:pos="9072"/>
      </w:tabs>
    </w:pPr>
  </w:style>
  <w:style w:type="character" w:customStyle="1" w:styleId="stbilgiChar">
    <w:name w:val="Üstbilgi Char"/>
    <w:basedOn w:val="VarsaylanParagrafYazTipi"/>
    <w:link w:val="stbilgi"/>
    <w:rsid w:val="0056245F"/>
  </w:style>
  <w:style w:type="paragraph" w:styleId="Altbilgi">
    <w:name w:val="footer"/>
    <w:basedOn w:val="Normal"/>
    <w:link w:val="AltbilgiChar"/>
    <w:rsid w:val="0056245F"/>
    <w:pPr>
      <w:tabs>
        <w:tab w:val="center" w:pos="4536"/>
        <w:tab w:val="right" w:pos="9072"/>
      </w:tabs>
    </w:pPr>
  </w:style>
  <w:style w:type="character" w:customStyle="1" w:styleId="AltbilgiChar">
    <w:name w:val="Altbilgi Char"/>
    <w:basedOn w:val="VarsaylanParagrafYazTipi"/>
    <w:link w:val="Altbilgi"/>
    <w:rsid w:val="0056245F"/>
  </w:style>
  <w:style w:type="character" w:styleId="Kpr">
    <w:name w:val="Hyperlink"/>
    <w:basedOn w:val="VarsaylanParagrafYazTipi"/>
    <w:uiPriority w:val="99"/>
    <w:semiHidden/>
    <w:unhideWhenUsed/>
    <w:rsid w:val="00B86E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6452">
      <w:bodyDiv w:val="1"/>
      <w:marLeft w:val="0"/>
      <w:marRight w:val="0"/>
      <w:marTop w:val="0"/>
      <w:marBottom w:val="0"/>
      <w:divBdr>
        <w:top w:val="none" w:sz="0" w:space="0" w:color="auto"/>
        <w:left w:val="none" w:sz="0" w:space="0" w:color="auto"/>
        <w:bottom w:val="none" w:sz="0" w:space="0" w:color="auto"/>
        <w:right w:val="none" w:sz="0" w:space="0" w:color="auto"/>
      </w:divBdr>
    </w:div>
    <w:div w:id="1251693771">
      <w:bodyDiv w:val="1"/>
      <w:marLeft w:val="0"/>
      <w:marRight w:val="0"/>
      <w:marTop w:val="0"/>
      <w:marBottom w:val="0"/>
      <w:divBdr>
        <w:top w:val="none" w:sz="0" w:space="0" w:color="auto"/>
        <w:left w:val="none" w:sz="0" w:space="0" w:color="auto"/>
        <w:bottom w:val="none" w:sz="0" w:space="0" w:color="auto"/>
        <w:right w:val="none" w:sz="0" w:space="0" w:color="auto"/>
      </w:divBdr>
    </w:div>
    <w:div w:id="19014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0E42-1BD1-4435-935E-9C805C84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(Pansiyon Müracaat Dilekçesi)</vt:lpstr>
    </vt:vector>
  </TitlesOfParts>
  <Company>Client Class</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Müracaat Dilekçesi)</dc:title>
  <dc:creator>CEYHAN A.O.L.</dc:creator>
  <cp:lastModifiedBy>Windows Kullanıcısı</cp:lastModifiedBy>
  <cp:revision>2</cp:revision>
  <cp:lastPrinted>2015-08-24T08:19:00Z</cp:lastPrinted>
  <dcterms:created xsi:type="dcterms:W3CDTF">2020-08-18T07:54:00Z</dcterms:created>
  <dcterms:modified xsi:type="dcterms:W3CDTF">2020-08-18T07:54:00Z</dcterms:modified>
</cp:coreProperties>
</file>